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65D6" w14:textId="77777777" w:rsidR="0090147D" w:rsidRDefault="0090147D" w:rsidP="0090147D">
      <w:pPr>
        <w:spacing w:before="25" w:after="0"/>
        <w:jc w:val="center"/>
      </w:pPr>
      <w:r>
        <w:rPr>
          <w:color w:val="000000"/>
        </w:rPr>
        <w:t>WSPÓŁCZYNNIKI PRACY</w:t>
      </w:r>
    </w:p>
    <w:tbl>
      <w:tblPr>
        <w:tblW w:w="10507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024"/>
        <w:gridCol w:w="1275"/>
        <w:gridCol w:w="2694"/>
      </w:tblGrid>
      <w:tr w:rsidR="00503C4C" w14:paraId="24ED8755" w14:textId="7C4B192A" w:rsidTr="00503C4C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B755" w14:textId="77777777" w:rsidR="00503C4C" w:rsidRDefault="00503C4C" w:rsidP="00DA4164">
            <w:pPr>
              <w:spacing w:after="0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1AA3" w14:textId="77777777" w:rsidR="00503C4C" w:rsidRDefault="00503C4C" w:rsidP="00DA4164">
            <w:pPr>
              <w:spacing w:after="0"/>
              <w:jc w:val="center"/>
            </w:pPr>
            <w:r>
              <w:rPr>
                <w:b/>
                <w:color w:val="000000"/>
              </w:rPr>
              <w:t>Grupy zawodowe według kwalifikacji wymaganych na zajmowanym stanowisku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A220" w14:textId="77777777" w:rsidR="00503C4C" w:rsidRDefault="00503C4C" w:rsidP="00DA4164">
            <w:pPr>
              <w:spacing w:after="0"/>
              <w:jc w:val="center"/>
            </w:pPr>
            <w:r>
              <w:rPr>
                <w:b/>
                <w:color w:val="000000"/>
              </w:rPr>
              <w:t>Współczynnik pracy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</w:tcPr>
          <w:p w14:paraId="6811663A" w14:textId="0822681B" w:rsidR="00503C4C" w:rsidRDefault="00503C4C" w:rsidP="00DA4164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Wartość kwotowa od 01.07.202</w:t>
            </w:r>
            <w:r w:rsidR="004B5A2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(kwota bazowa </w:t>
            </w:r>
            <w:r w:rsidR="008A0784">
              <w:rPr>
                <w:b/>
                <w:bCs/>
                <w:color w:val="000000"/>
              </w:rPr>
              <w:t>8 181,72</w:t>
            </w:r>
            <w:r w:rsidRPr="00503C4C">
              <w:rPr>
                <w:b/>
                <w:bCs/>
                <w:color w:val="000000"/>
              </w:rPr>
              <w:t xml:space="preserve"> zł</w:t>
            </w:r>
            <w:r>
              <w:rPr>
                <w:b/>
                <w:bCs/>
              </w:rPr>
              <w:t xml:space="preserve"> )</w:t>
            </w:r>
          </w:p>
        </w:tc>
      </w:tr>
      <w:tr w:rsidR="00503C4C" w14:paraId="5EDA9598" w14:textId="7E8BB694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D9C53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EAD4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Lekarz albo lekarz dentysta ze specjalizacją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9638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1,45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E8411A" w14:textId="49EE54C1" w:rsidR="00503C4C" w:rsidRPr="008A0784" w:rsidRDefault="008A0784" w:rsidP="00DA4164">
            <w:pPr>
              <w:spacing w:after="0"/>
              <w:jc w:val="center"/>
              <w:rPr>
                <w:color w:val="000000"/>
              </w:rPr>
            </w:pPr>
            <w:r w:rsidRPr="008A0784">
              <w:t>11 863,49 </w:t>
            </w:r>
            <w:r w:rsidR="00B82BCE" w:rsidRPr="008A0784">
              <w:rPr>
                <w:rStyle w:val="Pogrubienie"/>
                <w:b w:val="0"/>
                <w:bCs w:val="0"/>
              </w:rPr>
              <w:t>zł</w:t>
            </w:r>
          </w:p>
        </w:tc>
      </w:tr>
      <w:tr w:rsidR="00503C4C" w14:paraId="426DAE0A" w14:textId="79166DAA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CB5A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FB16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Farmaceuta, fizjoterapeuta, diagnosta laboratoryjny, psycholog kliniczny, inny pracownik wykonujący zawód medyczny inny niż określony w lp. 1, 3 i 4 z wymaganym wyższym wykształceniem na poziomie magisterskim i specjalizacją, pielęgniarka z tytułem zawodowym magister pielęgniarstwa albo położna z tytułem magister położnictwa z wymaganą specjalizacją w dziedzinie pielęgniarstwa lub w dziedzinie mającej zastosowanie w ochronie zdrowia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4819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1,29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C7A102F" w14:textId="440EE188" w:rsidR="00503C4C" w:rsidRPr="00B82BCE" w:rsidRDefault="008A0784" w:rsidP="00DA4164">
            <w:pPr>
              <w:spacing w:after="0"/>
              <w:jc w:val="center"/>
              <w:rPr>
                <w:color w:val="000000"/>
              </w:rPr>
            </w:pPr>
            <w:r w:rsidRPr="008A0784">
              <w:rPr>
                <w:color w:val="000000"/>
              </w:rPr>
              <w:t>10 554,42</w:t>
            </w:r>
            <w:r w:rsidRPr="008A0784">
              <w:rPr>
                <w:color w:val="000000"/>
              </w:rPr>
              <w:t xml:space="preserve"> </w:t>
            </w:r>
            <w:r w:rsidR="00B82BCE">
              <w:rPr>
                <w:color w:val="000000"/>
              </w:rPr>
              <w:t>zł</w:t>
            </w:r>
          </w:p>
        </w:tc>
      </w:tr>
      <w:tr w:rsidR="00503C4C" w14:paraId="31B9C262" w14:textId="21CBDDFA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A9000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05BA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Lekarz albo lekarz dentysta, bez specjalizacji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F6D1D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1,19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50F7FE3" w14:textId="4FE516A9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A0784">
              <w:t>9</w:t>
            </w:r>
            <w:r w:rsidRPr="008A0784">
              <w:t xml:space="preserve"> </w:t>
            </w:r>
            <w:r w:rsidRPr="008A0784">
              <w:t>736,25</w:t>
            </w:r>
            <w:r w:rsidRPr="008A0784">
              <w:t xml:space="preserve"> </w:t>
            </w:r>
            <w:r w:rsidR="00B82BCE" w:rsidRPr="00B82BCE">
              <w:rPr>
                <w:rStyle w:val="Pogrubienie"/>
                <w:b w:val="0"/>
                <w:bCs w:val="0"/>
              </w:rPr>
              <w:t>zł</w:t>
            </w:r>
          </w:p>
        </w:tc>
      </w:tr>
      <w:tr w:rsidR="00503C4C" w14:paraId="7A7203CA" w14:textId="5EA9E68E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0311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785E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Stażysta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9C26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0,95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FEAD2E" w14:textId="4756F675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b w:val="0"/>
                <w:bCs w:val="0"/>
              </w:rPr>
              <w:t>7 772,63</w:t>
            </w:r>
            <w:r w:rsidR="00B82BCE" w:rsidRPr="00B82BCE">
              <w:rPr>
                <w:rStyle w:val="Pogrubienie"/>
                <w:b w:val="0"/>
                <w:bCs w:val="0"/>
              </w:rPr>
              <w:t xml:space="preserve"> zł</w:t>
            </w:r>
          </w:p>
        </w:tc>
      </w:tr>
      <w:tr w:rsidR="00503C4C" w14:paraId="3CDDDEEB" w14:textId="63467E26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601C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D23C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Farmaceuta, fizjoterapeuta, diagnosta laboratoryjny, pielęgniarka, położna, technik elektroradiolog, psycholog, inny pracownik wykonujący zawód medyczny inny niż określony w lp. 1-4 z wymaganym wyższym wykształceniem na poziomie magisterskim; pielęgniarka, położna z wymaganym wyższym wykształceniem (studia I stopnia) i specjalizacją, albo pielęgniarka, położna ze średnim wykształceniem i specjalizacją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D2D41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1,02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26259BD" w14:textId="5726195C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b w:val="0"/>
                <w:bCs w:val="0"/>
              </w:rPr>
              <w:t>8 345,35</w:t>
            </w:r>
            <w:r w:rsidR="00B82BCE" w:rsidRPr="00B82BCE">
              <w:rPr>
                <w:rStyle w:val="Pogrubienie"/>
                <w:b w:val="0"/>
                <w:bCs w:val="0"/>
              </w:rPr>
              <w:t xml:space="preserve"> zł</w:t>
            </w:r>
          </w:p>
        </w:tc>
      </w:tr>
      <w:tr w:rsidR="00503C4C" w14:paraId="36BF6D0F" w14:textId="32196AA6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DC214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3189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Fizjoterapeuta, pielęgniarka, położna, ratownik medyczny, technik elektroradiolog, inny pracownik wykonujący zawód medyczny inny niż określony w lp. 1-5 z wymaganym wyższym wykształceniem na poziomie studiów I stopnia; fizjoterapeuta, ratownik medyczny, technik analityki medycznej, technik elektroradiolog z wymaganym średnim wykształceniem albo pielęgniarka albo położna z wymaganym średnim wykształceniem, która nie posiada tytułu specjalisty w dziedzinie pielęgniarstwa lub dziedzinie mającej zastosowanie w ochronie zdrowia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3E6C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0,94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1D249F" w14:textId="0278C38F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b w:val="0"/>
                <w:bCs w:val="0"/>
              </w:rPr>
              <w:t>7 690,82</w:t>
            </w:r>
            <w:r w:rsidR="00B82BCE" w:rsidRPr="00B82BCE">
              <w:rPr>
                <w:rStyle w:val="Pogrubienie"/>
                <w:b w:val="0"/>
                <w:bCs w:val="0"/>
              </w:rPr>
              <w:t xml:space="preserve"> zł</w:t>
            </w:r>
          </w:p>
        </w:tc>
      </w:tr>
      <w:tr w:rsidR="00503C4C" w14:paraId="6654B612" w14:textId="3D1291B9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9849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1F6E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Inny pracownik wykonujący zawód medyczny inny niż określony w lp. 1-6 z</w:t>
            </w:r>
          </w:p>
          <w:p w14:paraId="0704A2EB" w14:textId="77777777" w:rsidR="00503C4C" w:rsidRDefault="00503C4C" w:rsidP="00DA4164">
            <w:pPr>
              <w:spacing w:before="25" w:after="0"/>
            </w:pPr>
            <w:r>
              <w:rPr>
                <w:color w:val="000000"/>
              </w:rPr>
              <w:t>wymaganym średnim wykształceniem oraz opiekun medyczny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D0AF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0,86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C6D3543" w14:textId="1E293EC6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b w:val="0"/>
                <w:bCs w:val="0"/>
              </w:rPr>
              <w:t>7 036,28</w:t>
            </w:r>
            <w:r w:rsidR="00B82BCE" w:rsidRPr="00B82BCE">
              <w:rPr>
                <w:rStyle w:val="Pogrubienie"/>
                <w:b w:val="0"/>
                <w:bCs w:val="0"/>
              </w:rPr>
              <w:t xml:space="preserve"> zł</w:t>
            </w:r>
          </w:p>
        </w:tc>
      </w:tr>
      <w:tr w:rsidR="00503C4C" w14:paraId="3DDED931" w14:textId="54A0F0A7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9AAFA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1BE0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Pracownik działalności podstawowej, inny niż pracownik wykonujący zawód medyczny z wymaganym wykształceniem wyższym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3F29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3D220A" w14:textId="587C9F5D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b w:val="0"/>
                <w:bCs w:val="0"/>
              </w:rPr>
              <w:t>8 181,72</w:t>
            </w:r>
            <w:r w:rsidR="00B82BCE" w:rsidRPr="00B82BCE">
              <w:rPr>
                <w:rStyle w:val="Pogrubienie"/>
                <w:b w:val="0"/>
                <w:bCs w:val="0"/>
              </w:rPr>
              <w:t xml:space="preserve"> zł</w:t>
            </w:r>
            <w:r w:rsidR="00B82BCE" w:rsidRPr="00B82BCE">
              <w:rPr>
                <w:b/>
                <w:bCs/>
              </w:rPr>
              <w:t> </w:t>
            </w:r>
          </w:p>
        </w:tc>
      </w:tr>
      <w:tr w:rsidR="00503C4C" w14:paraId="11FD5545" w14:textId="6D4FBEA2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09B7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6DF2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Pracownik działalności podstawowej, inny niż pracownik wykonujący zawód medyczny z wymaganym wykształceniem średnim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CD29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0,78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751475C" w14:textId="4CE8150F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b w:val="0"/>
                <w:bCs w:val="0"/>
              </w:rPr>
              <w:t>6 381,74</w:t>
            </w:r>
            <w:r w:rsidR="00B82BCE" w:rsidRPr="00B82BCE">
              <w:rPr>
                <w:rStyle w:val="Pogrubienie"/>
                <w:b w:val="0"/>
                <w:bCs w:val="0"/>
              </w:rPr>
              <w:t xml:space="preserve"> zł</w:t>
            </w:r>
          </w:p>
        </w:tc>
      </w:tr>
      <w:tr w:rsidR="00503C4C" w14:paraId="57ECB571" w14:textId="742B6DA9" w:rsidTr="004D4777">
        <w:trPr>
          <w:trHeight w:val="45"/>
          <w:tblCellSpacing w:w="0" w:type="auto"/>
        </w:trPr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F476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60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B15C7" w14:textId="77777777" w:rsidR="00503C4C" w:rsidRDefault="00503C4C" w:rsidP="00DA4164">
            <w:pPr>
              <w:spacing w:after="0"/>
            </w:pPr>
            <w:r>
              <w:rPr>
                <w:color w:val="000000"/>
              </w:rPr>
              <w:t>Pracownik działalności podstawowej, inny niż pracownik wykonujący zawód medyczny z wymaganym wykształceniem poniżej średniego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5500" w14:textId="77777777" w:rsidR="00503C4C" w:rsidRDefault="00503C4C" w:rsidP="00DA4164">
            <w:pPr>
              <w:spacing w:after="0"/>
              <w:jc w:val="center"/>
            </w:pPr>
            <w:r>
              <w:rPr>
                <w:color w:val="000000"/>
              </w:rPr>
              <w:t>0,65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1AD30C" w14:textId="4752CBF8" w:rsidR="00503C4C" w:rsidRPr="00B82BCE" w:rsidRDefault="008A0784" w:rsidP="00DA4164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rStyle w:val="Pogrubienie"/>
                <w:b w:val="0"/>
                <w:bCs w:val="0"/>
              </w:rPr>
              <w:t>5 318,12</w:t>
            </w:r>
            <w:r w:rsidR="00B82BCE" w:rsidRPr="00B82BCE">
              <w:rPr>
                <w:rStyle w:val="Pogrubienie"/>
                <w:b w:val="0"/>
                <w:bCs w:val="0"/>
              </w:rPr>
              <w:t xml:space="preserve"> zł</w:t>
            </w:r>
          </w:p>
        </w:tc>
      </w:tr>
    </w:tbl>
    <w:p w14:paraId="2DCAB9D6" w14:textId="0221B110" w:rsidR="00653626" w:rsidRDefault="00653626"/>
    <w:sectPr w:rsidR="00653626" w:rsidSect="00503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D"/>
    <w:rsid w:val="00066C0F"/>
    <w:rsid w:val="00431E18"/>
    <w:rsid w:val="004B5A2D"/>
    <w:rsid w:val="004D4777"/>
    <w:rsid w:val="00503C4C"/>
    <w:rsid w:val="00653626"/>
    <w:rsid w:val="008A0784"/>
    <w:rsid w:val="008B2D34"/>
    <w:rsid w:val="008F3F67"/>
    <w:rsid w:val="0090147D"/>
    <w:rsid w:val="00B82BCE"/>
    <w:rsid w:val="00C17A16"/>
    <w:rsid w:val="00D6673E"/>
    <w:rsid w:val="00F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624F"/>
  <w15:chartTrackingRefBased/>
  <w15:docId w15:val="{F6C77628-ECD6-4296-8962-9DE7FFB8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7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2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Bigosiński</dc:creator>
  <cp:keywords/>
  <dc:description/>
  <cp:lastModifiedBy>Ryszard Bigosiński</cp:lastModifiedBy>
  <cp:revision>3</cp:revision>
  <cp:lastPrinted>2025-06-16T08:27:00Z</cp:lastPrinted>
  <dcterms:created xsi:type="dcterms:W3CDTF">2025-06-16T08:27:00Z</dcterms:created>
  <dcterms:modified xsi:type="dcterms:W3CDTF">2025-06-16T08:31:00Z</dcterms:modified>
</cp:coreProperties>
</file>